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B9EBD" w14:textId="77777777" w:rsidR="00F50615" w:rsidRDefault="00F50615" w:rsidP="00F50615">
      <w:pPr>
        <w:jc w:val="center"/>
      </w:pPr>
      <w:r>
        <w:rPr>
          <w:b/>
          <w:color w:val="0000FF"/>
        </w:rPr>
        <w:object w:dxaOrig="816" w:dyaOrig="1056" w14:anchorId="4B7AD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7850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50615" w14:paraId="3FC373E6" w14:textId="77777777" w:rsidTr="00F50615">
        <w:trPr>
          <w:trHeight w:val="788"/>
        </w:trPr>
        <w:tc>
          <w:tcPr>
            <w:tcW w:w="9867" w:type="dxa"/>
            <w:hideMark/>
          </w:tcPr>
          <w:p w14:paraId="5E55A3F5" w14:textId="77777777" w:rsidR="00F50615" w:rsidRDefault="00F50615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67FCC0B" w14:textId="27D72EF6" w:rsidR="00F50615" w:rsidRDefault="00F5061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25394A9" wp14:editId="39B675E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096CB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421758" w14:textId="77777777" w:rsidR="00F50615" w:rsidRDefault="00F50615" w:rsidP="00F5061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866E2D" w14:textId="7DFB8EDB" w:rsidR="00F50615" w:rsidRPr="00D6660B" w:rsidRDefault="00F50615" w:rsidP="00BE708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60B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023D7AB6" w14:textId="77777777" w:rsidR="00F50615" w:rsidRPr="00D6660B" w:rsidRDefault="00F50615" w:rsidP="00F5061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993ABD" w14:textId="58FF2BBD" w:rsidR="00F50615" w:rsidRPr="00D6660B" w:rsidRDefault="007C04B3" w:rsidP="00F5061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60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50615" w:rsidRPr="00D6660B"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106F14FF" w14:textId="77777777" w:rsidR="00F50615" w:rsidRPr="00D6660B" w:rsidRDefault="00F50615" w:rsidP="00F5061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60B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FDCAAA1" w14:textId="77777777" w:rsidR="00D6660B" w:rsidRDefault="00F50615" w:rsidP="00F50615">
      <w:pPr>
        <w:tabs>
          <w:tab w:val="left" w:pos="1980"/>
        </w:tabs>
        <w:rPr>
          <w:b/>
          <w:sz w:val="28"/>
          <w:szCs w:val="28"/>
        </w:rPr>
      </w:pPr>
      <w:r w:rsidRPr="00D6660B">
        <w:rPr>
          <w:b/>
          <w:sz w:val="28"/>
          <w:szCs w:val="28"/>
        </w:rPr>
        <w:t xml:space="preserve">           </w:t>
      </w:r>
      <w:r w:rsidR="001919DE" w:rsidRPr="00D6660B">
        <w:rPr>
          <w:b/>
          <w:sz w:val="28"/>
          <w:szCs w:val="28"/>
        </w:rPr>
        <w:t xml:space="preserve"> </w:t>
      </w:r>
      <w:r w:rsidR="00FD2FF5" w:rsidRPr="00D6660B">
        <w:rPr>
          <w:b/>
          <w:sz w:val="28"/>
          <w:szCs w:val="28"/>
        </w:rPr>
        <w:t xml:space="preserve">    </w:t>
      </w:r>
      <w:r w:rsidRPr="00D6660B">
        <w:rPr>
          <w:b/>
          <w:sz w:val="28"/>
          <w:szCs w:val="28"/>
        </w:rPr>
        <w:t xml:space="preserve">Про </w:t>
      </w:r>
      <w:r w:rsidR="00681C76" w:rsidRPr="00D6660B">
        <w:rPr>
          <w:b/>
          <w:sz w:val="28"/>
          <w:szCs w:val="28"/>
        </w:rPr>
        <w:t>погодження</w:t>
      </w:r>
      <w:r w:rsidR="00FD2FF5" w:rsidRPr="00D6660B">
        <w:rPr>
          <w:b/>
          <w:sz w:val="28"/>
          <w:szCs w:val="28"/>
        </w:rPr>
        <w:t xml:space="preserve"> </w:t>
      </w:r>
      <w:r w:rsidRPr="00D6660B">
        <w:rPr>
          <w:b/>
          <w:sz w:val="28"/>
          <w:szCs w:val="28"/>
        </w:rPr>
        <w:t xml:space="preserve">проекту землеустрою щодо </w:t>
      </w:r>
      <w:r w:rsidR="00334F09" w:rsidRPr="00D6660B">
        <w:rPr>
          <w:b/>
          <w:sz w:val="28"/>
          <w:szCs w:val="28"/>
        </w:rPr>
        <w:t xml:space="preserve">встановлення </w:t>
      </w:r>
      <w:r w:rsidR="00D6660B">
        <w:rPr>
          <w:b/>
          <w:sz w:val="28"/>
          <w:szCs w:val="28"/>
        </w:rPr>
        <w:t xml:space="preserve">    </w:t>
      </w:r>
    </w:p>
    <w:p w14:paraId="580C54A8" w14:textId="61F8571C" w:rsidR="00334F09" w:rsidRPr="00D6660B" w:rsidRDefault="00D6660B" w:rsidP="00F50615">
      <w:pPr>
        <w:tabs>
          <w:tab w:val="left" w:pos="19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34F09" w:rsidRPr="00D6660B">
        <w:rPr>
          <w:b/>
          <w:sz w:val="28"/>
          <w:szCs w:val="28"/>
        </w:rPr>
        <w:t xml:space="preserve">(зміни) меж адміністративно-територіальної одиниці села Литвинівка </w:t>
      </w:r>
    </w:p>
    <w:p w14:paraId="108524D1" w14:textId="5E435934" w:rsidR="00F50615" w:rsidRPr="00D6660B" w:rsidRDefault="00334F09" w:rsidP="00F50615">
      <w:pPr>
        <w:tabs>
          <w:tab w:val="left" w:pos="1980"/>
        </w:tabs>
        <w:rPr>
          <w:b/>
          <w:sz w:val="28"/>
          <w:szCs w:val="28"/>
        </w:rPr>
      </w:pPr>
      <w:r w:rsidRPr="00D6660B">
        <w:rPr>
          <w:b/>
          <w:sz w:val="28"/>
          <w:szCs w:val="28"/>
        </w:rPr>
        <w:t xml:space="preserve"> Литвинівської сільської ради Вишгородського району Київської області </w:t>
      </w:r>
    </w:p>
    <w:p w14:paraId="22306EF3" w14:textId="58C21A8C" w:rsidR="00F50615" w:rsidRPr="00D6660B" w:rsidRDefault="00F50615" w:rsidP="00D6660B">
      <w:pPr>
        <w:tabs>
          <w:tab w:val="left" w:pos="1980"/>
        </w:tabs>
        <w:rPr>
          <w:b/>
          <w:sz w:val="28"/>
          <w:szCs w:val="28"/>
        </w:rPr>
      </w:pPr>
      <w:r w:rsidRPr="00D6660B">
        <w:rPr>
          <w:b/>
          <w:sz w:val="28"/>
          <w:szCs w:val="28"/>
        </w:rPr>
        <w:t xml:space="preserve">                                                              </w:t>
      </w:r>
    </w:p>
    <w:p w14:paraId="371D3433" w14:textId="09F8D70D" w:rsidR="00F50615" w:rsidRPr="00D6660B" w:rsidRDefault="00F50615" w:rsidP="001919DE">
      <w:pPr>
        <w:tabs>
          <w:tab w:val="left" w:pos="1980"/>
        </w:tabs>
        <w:jc w:val="both"/>
        <w:rPr>
          <w:bCs/>
          <w:sz w:val="28"/>
          <w:szCs w:val="28"/>
        </w:rPr>
      </w:pPr>
      <w:r w:rsidRPr="00D6660B">
        <w:rPr>
          <w:sz w:val="28"/>
          <w:szCs w:val="28"/>
        </w:rPr>
        <w:t xml:space="preserve"> </w:t>
      </w:r>
      <w:r w:rsidR="00630E8B" w:rsidRPr="00D6660B">
        <w:rPr>
          <w:sz w:val="28"/>
          <w:szCs w:val="28"/>
        </w:rPr>
        <w:t xml:space="preserve">       </w:t>
      </w:r>
      <w:r w:rsidRPr="00D6660B">
        <w:rPr>
          <w:sz w:val="28"/>
          <w:szCs w:val="28"/>
        </w:rPr>
        <w:t xml:space="preserve">  Розглянувши проект</w:t>
      </w:r>
      <w:r w:rsidR="00630E8B" w:rsidRPr="00D6660B">
        <w:rPr>
          <w:sz w:val="28"/>
          <w:szCs w:val="28"/>
        </w:rPr>
        <w:t xml:space="preserve"> </w:t>
      </w:r>
      <w:r w:rsidRPr="00D6660B">
        <w:rPr>
          <w:sz w:val="28"/>
          <w:szCs w:val="28"/>
        </w:rPr>
        <w:t>землеустрою щодо</w:t>
      </w:r>
      <w:r w:rsidR="00630E8B" w:rsidRPr="00D6660B">
        <w:rPr>
          <w:bCs/>
          <w:sz w:val="28"/>
          <w:szCs w:val="28"/>
        </w:rPr>
        <w:t xml:space="preserve"> встановлення (зміни) меж   адміністративно-територіальної одиниці села Литвинівка Литвинівської сільської ради Вишгородського району Київської області, розроблений товариством з обмеженою відповідальністю «ЛА Земгруп»</w:t>
      </w:r>
      <w:r w:rsidR="00681C76" w:rsidRPr="00D6660B">
        <w:rPr>
          <w:bCs/>
          <w:sz w:val="28"/>
          <w:szCs w:val="28"/>
        </w:rPr>
        <w:t>,</w:t>
      </w:r>
      <w:r w:rsidR="007C04B3" w:rsidRPr="00D6660B">
        <w:rPr>
          <w:bCs/>
          <w:sz w:val="28"/>
          <w:szCs w:val="28"/>
        </w:rPr>
        <w:t xml:space="preserve"> </w:t>
      </w:r>
      <w:r w:rsidRPr="00D6660B">
        <w:rPr>
          <w:sz w:val="28"/>
          <w:szCs w:val="28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="001307E5" w:rsidRPr="00D6660B">
        <w:rPr>
          <w:sz w:val="28"/>
          <w:szCs w:val="28"/>
        </w:rPr>
        <w:t xml:space="preserve">керуючись </w:t>
      </w:r>
      <w:r w:rsidR="001307E5" w:rsidRPr="00D6660B">
        <w:rPr>
          <w:bCs/>
          <w:sz w:val="28"/>
          <w:szCs w:val="28"/>
        </w:rPr>
        <w:t xml:space="preserve"> ст.ст.173-176 Земельного кодексу України,  </w:t>
      </w:r>
      <w:r w:rsidR="00681C76" w:rsidRPr="00D6660B">
        <w:rPr>
          <w:sz w:val="28"/>
          <w:szCs w:val="28"/>
        </w:rPr>
        <w:t>ст.</w:t>
      </w:r>
      <w:r w:rsidR="001307E5" w:rsidRPr="00D6660B">
        <w:rPr>
          <w:bCs/>
          <w:sz w:val="28"/>
          <w:szCs w:val="28"/>
        </w:rPr>
        <w:t xml:space="preserve"> 46 </w:t>
      </w:r>
      <w:r w:rsidR="001307E5" w:rsidRPr="00D6660B">
        <w:rPr>
          <w:sz w:val="28"/>
          <w:szCs w:val="28"/>
        </w:rPr>
        <w:t>Закону України «Про землеустрій»,</w:t>
      </w:r>
      <w:r w:rsidR="001307E5" w:rsidRPr="00D6660B">
        <w:rPr>
          <w:bCs/>
          <w:sz w:val="28"/>
          <w:szCs w:val="28"/>
        </w:rPr>
        <w:t xml:space="preserve"> </w:t>
      </w:r>
      <w:r w:rsidR="001307E5" w:rsidRPr="00D6660B">
        <w:rPr>
          <w:sz w:val="28"/>
          <w:szCs w:val="28"/>
        </w:rPr>
        <w:t xml:space="preserve"> п</w:t>
      </w:r>
      <w:r w:rsidR="00681C76" w:rsidRPr="00D6660B">
        <w:rPr>
          <w:sz w:val="28"/>
          <w:szCs w:val="28"/>
        </w:rPr>
        <w:t>.</w:t>
      </w:r>
      <w:r w:rsidR="001307E5" w:rsidRPr="00D6660B">
        <w:rPr>
          <w:sz w:val="28"/>
          <w:szCs w:val="28"/>
        </w:rPr>
        <w:t xml:space="preserve"> 41 ч</w:t>
      </w:r>
      <w:r w:rsidR="00681C76" w:rsidRPr="00D6660B">
        <w:rPr>
          <w:sz w:val="28"/>
          <w:szCs w:val="28"/>
        </w:rPr>
        <w:t>.</w:t>
      </w:r>
      <w:r w:rsidR="001307E5" w:rsidRPr="00D6660B">
        <w:rPr>
          <w:sz w:val="28"/>
          <w:szCs w:val="28"/>
        </w:rPr>
        <w:t xml:space="preserve"> 1 ст</w:t>
      </w:r>
      <w:r w:rsidR="00681C76" w:rsidRPr="00D6660B">
        <w:rPr>
          <w:sz w:val="28"/>
          <w:szCs w:val="28"/>
        </w:rPr>
        <w:t>.</w:t>
      </w:r>
      <w:r w:rsidR="001307E5" w:rsidRPr="00D6660B">
        <w:rPr>
          <w:sz w:val="28"/>
          <w:szCs w:val="28"/>
        </w:rPr>
        <w:t xml:space="preserve"> 26</w:t>
      </w:r>
      <w:r w:rsidRPr="00D6660B">
        <w:rPr>
          <w:sz w:val="28"/>
          <w:szCs w:val="28"/>
        </w:rPr>
        <w:t xml:space="preserve"> Закону України «Про місцеве самоврядування в Україні»,</w:t>
      </w:r>
      <w:r w:rsidR="0009609D">
        <w:rPr>
          <w:sz w:val="28"/>
          <w:szCs w:val="28"/>
        </w:rPr>
        <w:t xml:space="preserve"> та у </w:t>
      </w:r>
      <w:r w:rsidR="0009609D">
        <w:rPr>
          <w:bCs/>
          <w:color w:val="000000"/>
          <w:sz w:val="28"/>
          <w:szCs w:val="28"/>
          <w:shd w:val="clear" w:color="auto" w:fill="FFFFFF"/>
        </w:rPr>
        <w:t xml:space="preserve">відповідності до 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Pr="00D6660B">
        <w:rPr>
          <w:sz w:val="28"/>
          <w:szCs w:val="28"/>
        </w:rPr>
        <w:t xml:space="preserve"> селищна рада</w:t>
      </w:r>
    </w:p>
    <w:p w14:paraId="76684CC9" w14:textId="77777777" w:rsidR="00F50615" w:rsidRPr="00D6660B" w:rsidRDefault="00F50615" w:rsidP="001919DE">
      <w:pPr>
        <w:ind w:firstLine="709"/>
        <w:jc w:val="both"/>
        <w:rPr>
          <w:sz w:val="28"/>
          <w:szCs w:val="28"/>
        </w:rPr>
      </w:pPr>
    </w:p>
    <w:p w14:paraId="09540E52" w14:textId="1285B41E" w:rsidR="00F50615" w:rsidRPr="00D6660B" w:rsidRDefault="00F50615" w:rsidP="00D6660B">
      <w:pPr>
        <w:jc w:val="center"/>
        <w:rPr>
          <w:sz w:val="28"/>
          <w:szCs w:val="28"/>
        </w:rPr>
      </w:pPr>
      <w:r w:rsidRPr="00D6660B">
        <w:rPr>
          <w:sz w:val="28"/>
          <w:szCs w:val="28"/>
        </w:rPr>
        <w:t>ВИРІШИЛА:</w:t>
      </w:r>
    </w:p>
    <w:p w14:paraId="2A80DEBF" w14:textId="7C47D0AE" w:rsidR="00F50615" w:rsidRPr="00D6660B" w:rsidRDefault="00F07A5F" w:rsidP="00630E8B">
      <w:pPr>
        <w:tabs>
          <w:tab w:val="left" w:pos="1080"/>
        </w:tabs>
        <w:jc w:val="both"/>
        <w:rPr>
          <w:bCs/>
          <w:sz w:val="28"/>
          <w:szCs w:val="28"/>
        </w:rPr>
      </w:pPr>
      <w:r w:rsidRPr="00D6660B">
        <w:rPr>
          <w:sz w:val="28"/>
          <w:szCs w:val="28"/>
        </w:rPr>
        <w:t xml:space="preserve">        </w:t>
      </w:r>
      <w:r w:rsidR="00630E8B" w:rsidRPr="00D6660B">
        <w:rPr>
          <w:sz w:val="28"/>
          <w:szCs w:val="28"/>
        </w:rPr>
        <w:t xml:space="preserve">1.Погодити розроблений </w:t>
      </w:r>
      <w:r w:rsidR="0009609D">
        <w:rPr>
          <w:sz w:val="28"/>
          <w:szCs w:val="28"/>
        </w:rPr>
        <w:t>«П</w:t>
      </w:r>
      <w:r w:rsidR="00630E8B" w:rsidRPr="00D6660B">
        <w:rPr>
          <w:sz w:val="28"/>
          <w:szCs w:val="28"/>
        </w:rPr>
        <w:t xml:space="preserve">роект </w:t>
      </w:r>
      <w:r w:rsidR="00681C76" w:rsidRPr="00D6660B">
        <w:rPr>
          <w:sz w:val="28"/>
          <w:szCs w:val="28"/>
        </w:rPr>
        <w:t xml:space="preserve">землеустрою </w:t>
      </w:r>
      <w:r w:rsidR="00630E8B" w:rsidRPr="00D6660B">
        <w:rPr>
          <w:sz w:val="28"/>
          <w:szCs w:val="28"/>
        </w:rPr>
        <w:t xml:space="preserve">щодо </w:t>
      </w:r>
      <w:r w:rsidR="00630E8B" w:rsidRPr="00D6660B">
        <w:rPr>
          <w:bCs/>
          <w:sz w:val="28"/>
          <w:szCs w:val="28"/>
        </w:rPr>
        <w:t>встановлення (зміни) меж   адміністративно-територіальної одиниці села Литвинівка Литвинівської сільської ради Вишгородського району Київської області</w:t>
      </w:r>
      <w:r w:rsidR="0009609D">
        <w:rPr>
          <w:bCs/>
          <w:sz w:val="28"/>
          <w:szCs w:val="28"/>
        </w:rPr>
        <w:t>»</w:t>
      </w:r>
      <w:r w:rsidR="00630E8B" w:rsidRPr="00D6660B">
        <w:rPr>
          <w:bCs/>
          <w:sz w:val="28"/>
          <w:szCs w:val="28"/>
        </w:rPr>
        <w:t xml:space="preserve">, яким передбачено збільшення площі </w:t>
      </w:r>
      <w:r w:rsidR="001919DE" w:rsidRPr="00D6660B">
        <w:rPr>
          <w:bCs/>
          <w:sz w:val="28"/>
          <w:szCs w:val="28"/>
        </w:rPr>
        <w:t xml:space="preserve">села на 1353,0191 га. </w:t>
      </w:r>
    </w:p>
    <w:p w14:paraId="077A9D1F" w14:textId="5A1689B7" w:rsidR="00681C76" w:rsidRPr="00D6660B" w:rsidRDefault="001919DE" w:rsidP="0009609D">
      <w:pPr>
        <w:tabs>
          <w:tab w:val="left" w:pos="1080"/>
        </w:tabs>
        <w:jc w:val="both"/>
        <w:rPr>
          <w:bCs/>
          <w:sz w:val="28"/>
          <w:szCs w:val="28"/>
        </w:rPr>
      </w:pPr>
      <w:r w:rsidRPr="00D6660B">
        <w:rPr>
          <w:bCs/>
          <w:sz w:val="28"/>
          <w:szCs w:val="28"/>
        </w:rPr>
        <w:t>Загальна площа села Литвинівка – 1704,9191 га.</w:t>
      </w:r>
      <w:r w:rsidR="00F07A5F" w:rsidRPr="00D6660B">
        <w:rPr>
          <w:bCs/>
          <w:sz w:val="28"/>
          <w:szCs w:val="28"/>
        </w:rPr>
        <w:t xml:space="preserve">  </w:t>
      </w:r>
    </w:p>
    <w:p w14:paraId="78F7EF6C" w14:textId="1F6887DA" w:rsidR="00FD2FF5" w:rsidRPr="00D6660B" w:rsidRDefault="00F07A5F" w:rsidP="00FD2FF5">
      <w:pPr>
        <w:tabs>
          <w:tab w:val="left" w:pos="1080"/>
        </w:tabs>
        <w:jc w:val="both"/>
        <w:rPr>
          <w:sz w:val="28"/>
          <w:szCs w:val="28"/>
        </w:rPr>
      </w:pPr>
      <w:r w:rsidRPr="00D6660B">
        <w:rPr>
          <w:sz w:val="28"/>
          <w:szCs w:val="28"/>
        </w:rPr>
        <w:t xml:space="preserve">      </w:t>
      </w:r>
      <w:r w:rsidR="0009609D">
        <w:rPr>
          <w:sz w:val="28"/>
          <w:szCs w:val="28"/>
        </w:rPr>
        <w:t>2</w:t>
      </w:r>
      <w:r w:rsidR="00FD2FF5" w:rsidRPr="00D6660B">
        <w:rPr>
          <w:sz w:val="28"/>
          <w:szCs w:val="28"/>
        </w:rPr>
        <w:t>. 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FD2FF5" w:rsidRPr="00D6660B">
        <w:rPr>
          <w:sz w:val="28"/>
          <w:szCs w:val="28"/>
          <w:lang w:val="ru-RU"/>
        </w:rPr>
        <w:t>’</w:t>
      </w:r>
      <w:r w:rsidR="00FD2FF5" w:rsidRPr="00D6660B">
        <w:rPr>
          <w:sz w:val="28"/>
          <w:szCs w:val="28"/>
        </w:rPr>
        <w:t>яток, історичного середовища та благоустрою.</w:t>
      </w:r>
    </w:p>
    <w:p w14:paraId="3E4289AB" w14:textId="77777777" w:rsidR="00F50615" w:rsidRPr="00D6660B" w:rsidRDefault="00F50615" w:rsidP="00F50615">
      <w:pPr>
        <w:tabs>
          <w:tab w:val="left" w:pos="1080"/>
        </w:tabs>
        <w:jc w:val="both"/>
        <w:rPr>
          <w:sz w:val="28"/>
          <w:szCs w:val="28"/>
        </w:rPr>
      </w:pPr>
    </w:p>
    <w:p w14:paraId="0A1D98A1" w14:textId="2DAE130A" w:rsidR="00D6660B" w:rsidRDefault="00F50615" w:rsidP="00F50615">
      <w:pPr>
        <w:jc w:val="both"/>
        <w:rPr>
          <w:b/>
          <w:sz w:val="28"/>
          <w:szCs w:val="28"/>
        </w:rPr>
      </w:pPr>
      <w:r w:rsidRPr="00D6660B">
        <w:rPr>
          <w:b/>
          <w:sz w:val="28"/>
          <w:szCs w:val="28"/>
        </w:rPr>
        <w:t xml:space="preserve">        Селищний </w:t>
      </w:r>
      <w:r w:rsidR="00D6660B">
        <w:rPr>
          <w:b/>
          <w:sz w:val="28"/>
          <w:szCs w:val="28"/>
        </w:rPr>
        <w:t xml:space="preserve">голова                                                          </w:t>
      </w:r>
      <w:r w:rsidRPr="00D6660B">
        <w:rPr>
          <w:b/>
          <w:sz w:val="28"/>
          <w:szCs w:val="28"/>
        </w:rPr>
        <w:t>В.В. Підкурганний</w:t>
      </w:r>
    </w:p>
    <w:p w14:paraId="0A1D2D25" w14:textId="77777777" w:rsidR="0009609D" w:rsidRPr="00D6660B" w:rsidRDefault="0009609D" w:rsidP="00F50615">
      <w:pPr>
        <w:jc w:val="both"/>
        <w:rPr>
          <w:b/>
          <w:sz w:val="28"/>
          <w:szCs w:val="28"/>
        </w:rPr>
      </w:pPr>
    </w:p>
    <w:p w14:paraId="6188209D" w14:textId="404C1BFC" w:rsidR="00F50615" w:rsidRPr="00D6660B" w:rsidRDefault="00F50615" w:rsidP="00F50615">
      <w:pPr>
        <w:tabs>
          <w:tab w:val="left" w:pos="1080"/>
        </w:tabs>
        <w:jc w:val="both"/>
        <w:rPr>
          <w:sz w:val="28"/>
          <w:szCs w:val="28"/>
        </w:rPr>
      </w:pPr>
      <w:r w:rsidRPr="00D6660B">
        <w:rPr>
          <w:sz w:val="28"/>
          <w:szCs w:val="28"/>
        </w:rPr>
        <w:t xml:space="preserve">        смт. Димер</w:t>
      </w:r>
    </w:p>
    <w:p w14:paraId="3E57FEC7" w14:textId="568E2B02" w:rsidR="00F50615" w:rsidRPr="00D6660B" w:rsidRDefault="00F50615" w:rsidP="00F50615">
      <w:pPr>
        <w:tabs>
          <w:tab w:val="left" w:pos="1080"/>
        </w:tabs>
        <w:jc w:val="both"/>
        <w:rPr>
          <w:sz w:val="28"/>
          <w:szCs w:val="28"/>
        </w:rPr>
      </w:pPr>
      <w:r w:rsidRPr="00D6660B">
        <w:rPr>
          <w:sz w:val="28"/>
          <w:szCs w:val="28"/>
        </w:rPr>
        <w:t xml:space="preserve">        24. 12. 2020 року</w:t>
      </w:r>
    </w:p>
    <w:p w14:paraId="50D5E6AB" w14:textId="7B02A11B" w:rsidR="00F50615" w:rsidRPr="00D6660B" w:rsidRDefault="00F50615" w:rsidP="00F50615">
      <w:pPr>
        <w:tabs>
          <w:tab w:val="left" w:pos="1080"/>
        </w:tabs>
        <w:jc w:val="both"/>
        <w:rPr>
          <w:sz w:val="28"/>
          <w:szCs w:val="28"/>
          <w:lang w:val="ru-RU"/>
        </w:rPr>
      </w:pPr>
      <w:r w:rsidRPr="00D6660B">
        <w:rPr>
          <w:sz w:val="28"/>
          <w:szCs w:val="28"/>
        </w:rPr>
        <w:t xml:space="preserve">       </w:t>
      </w:r>
      <w:r w:rsidR="0009609D">
        <w:rPr>
          <w:sz w:val="28"/>
          <w:szCs w:val="28"/>
        </w:rPr>
        <w:t xml:space="preserve"> </w:t>
      </w:r>
      <w:r w:rsidRPr="00D6660B">
        <w:rPr>
          <w:sz w:val="28"/>
          <w:szCs w:val="28"/>
        </w:rPr>
        <w:t xml:space="preserve">№ </w:t>
      </w:r>
      <w:r w:rsidR="00BE708D">
        <w:rPr>
          <w:sz w:val="28"/>
          <w:szCs w:val="28"/>
        </w:rPr>
        <w:t>62</w:t>
      </w:r>
      <w:bookmarkStart w:id="0" w:name="_GoBack"/>
      <w:bookmarkEnd w:id="0"/>
      <w:r w:rsidRPr="00D6660B">
        <w:rPr>
          <w:sz w:val="28"/>
          <w:szCs w:val="28"/>
        </w:rPr>
        <w:t>-2</w:t>
      </w:r>
      <w:r w:rsidR="00BE708D">
        <w:rPr>
          <w:sz w:val="28"/>
          <w:szCs w:val="28"/>
        </w:rPr>
        <w:t>-</w:t>
      </w:r>
      <w:r w:rsidRPr="00D6660B">
        <w:rPr>
          <w:sz w:val="28"/>
          <w:szCs w:val="28"/>
        </w:rPr>
        <w:t>2</w:t>
      </w:r>
      <w:r w:rsidR="00BE708D">
        <w:rPr>
          <w:sz w:val="28"/>
          <w:szCs w:val="28"/>
        </w:rPr>
        <w:t>-</w:t>
      </w:r>
      <w:r w:rsidRPr="00D6660B">
        <w:rPr>
          <w:sz w:val="28"/>
          <w:szCs w:val="28"/>
          <w:lang w:val="en-US"/>
        </w:rPr>
        <w:t>VI</w:t>
      </w:r>
      <w:r w:rsidRPr="00D6660B">
        <w:rPr>
          <w:sz w:val="28"/>
          <w:szCs w:val="28"/>
          <w:lang w:val="ru-RU"/>
        </w:rPr>
        <w:t>ІІ</w:t>
      </w:r>
    </w:p>
    <w:p w14:paraId="38FF07D0" w14:textId="77777777" w:rsidR="00F50615" w:rsidRPr="00D6660B" w:rsidRDefault="00F50615" w:rsidP="00F50615">
      <w:pPr>
        <w:rPr>
          <w:sz w:val="28"/>
          <w:szCs w:val="28"/>
        </w:rPr>
      </w:pPr>
    </w:p>
    <w:p w14:paraId="65FCFAE6" w14:textId="77777777" w:rsidR="007F2CE5" w:rsidRPr="00D6660B" w:rsidRDefault="007F2CE5">
      <w:pPr>
        <w:rPr>
          <w:sz w:val="28"/>
          <w:szCs w:val="28"/>
        </w:rPr>
      </w:pPr>
    </w:p>
    <w:sectPr w:rsidR="007F2CE5" w:rsidRPr="00D66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42878"/>
    <w:multiLevelType w:val="hybridMultilevel"/>
    <w:tmpl w:val="33F46BA6"/>
    <w:lvl w:ilvl="0" w:tplc="38F2216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3010115E"/>
    <w:multiLevelType w:val="hybridMultilevel"/>
    <w:tmpl w:val="B0CC20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53D"/>
    <w:rsid w:val="0009609D"/>
    <w:rsid w:val="000C317E"/>
    <w:rsid w:val="000D2403"/>
    <w:rsid w:val="001307E5"/>
    <w:rsid w:val="001919DE"/>
    <w:rsid w:val="0031653D"/>
    <w:rsid w:val="00334F09"/>
    <w:rsid w:val="00630E8B"/>
    <w:rsid w:val="00681C76"/>
    <w:rsid w:val="007C04B3"/>
    <w:rsid w:val="007F2CE5"/>
    <w:rsid w:val="00BE708D"/>
    <w:rsid w:val="00D6660B"/>
    <w:rsid w:val="00F07A5F"/>
    <w:rsid w:val="00F50615"/>
    <w:rsid w:val="00FD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64BE"/>
  <w15:chartTrackingRefBased/>
  <w15:docId w15:val="{FDF96865-13EC-45A0-917C-BE885B573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0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615"/>
    <w:pPr>
      <w:ind w:left="720"/>
      <w:contextualSpacing/>
    </w:pPr>
  </w:style>
  <w:style w:type="paragraph" w:customStyle="1" w:styleId="1">
    <w:name w:val="Без интервала1"/>
    <w:qFormat/>
    <w:rsid w:val="00F50615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4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2020-12-18T11:18:00Z</cp:lastPrinted>
  <dcterms:created xsi:type="dcterms:W3CDTF">2020-12-16T12:42:00Z</dcterms:created>
  <dcterms:modified xsi:type="dcterms:W3CDTF">2020-12-28T14:35:00Z</dcterms:modified>
</cp:coreProperties>
</file>